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C37D" w14:textId="77777777" w:rsidR="008E7359" w:rsidRPr="008E7359" w:rsidRDefault="008E7359" w:rsidP="008E7359">
      <w:pPr>
        <w:spacing w:line="240" w:lineRule="auto"/>
        <w:ind w:left="2832" w:firstLine="708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b/>
          <w:bCs/>
          <w:lang w:eastAsia="pl-PL"/>
        </w:rPr>
        <w:t>Obowiązek informacyjny</w:t>
      </w:r>
    </w:p>
    <w:p w14:paraId="72CD88CB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205D3A6" w14:textId="1389700D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1. Administratorem Państwa danych jest </w:t>
      </w:r>
      <w:r w:rsidR="00A3587C">
        <w:rPr>
          <w:rFonts w:ascii="Calibri" w:eastAsia="Times New Roman" w:hAnsi="Calibri" w:cs="Calibri"/>
          <w:b/>
          <w:bCs/>
          <w:lang w:eastAsia="pl-PL"/>
        </w:rPr>
        <w:t>Wójt gminy Lipusz</w:t>
      </w:r>
      <w:r w:rsidR="00074B66">
        <w:rPr>
          <w:rFonts w:ascii="Calibri" w:eastAsia="Times New Roman" w:hAnsi="Calibri" w:cs="Calibri"/>
          <w:b/>
          <w:bCs/>
          <w:lang w:eastAsia="pl-PL"/>
        </w:rPr>
        <w:t>.</w:t>
      </w:r>
    </w:p>
    <w:p w14:paraId="4495638B" w14:textId="4BDF3C09" w:rsidR="008E7359" w:rsidRPr="00A3587C" w:rsidRDefault="008E7359" w:rsidP="008E7359">
      <w:pPr>
        <w:spacing w:line="240" w:lineRule="auto"/>
        <w:rPr>
          <w:rFonts w:eastAsia="Times New Roman" w:cstheme="minorHAns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2. Administrator wyznaczył Inspektora Ochrony Danych, z którym mogą się Państwo kontaktować we wszystkich sprawach dotyczących przetwarzania danych osobowych za pośrednictwem adresu email</w:t>
      </w:r>
      <w:r>
        <w:rPr>
          <w:rFonts w:ascii="Calibri" w:eastAsia="Times New Roman" w:hAnsi="Calibri" w:cs="Calibri"/>
          <w:lang w:eastAsia="pl-PL"/>
        </w:rPr>
        <w:t xml:space="preserve">: </w:t>
      </w:r>
      <w:hyperlink r:id="rId4" w:history="1">
        <w:r w:rsidR="00E30807" w:rsidRPr="00001B3D">
          <w:rPr>
            <w:rStyle w:val="Hipercze"/>
            <w:rFonts w:ascii="Calibri" w:eastAsia="Times New Roman" w:hAnsi="Calibri" w:cs="Calibri"/>
            <w:lang w:eastAsia="pl-PL"/>
          </w:rPr>
          <w:t>inspektor@cbi24.pl</w:t>
        </w:r>
      </w:hyperlink>
      <w:r w:rsidR="00E30807">
        <w:rPr>
          <w:rFonts w:ascii="Calibri" w:eastAsia="Times New Roman" w:hAnsi="Calibri" w:cs="Calibri"/>
          <w:lang w:eastAsia="pl-PL"/>
        </w:rPr>
        <w:t xml:space="preserve"> </w:t>
      </w:r>
      <w:r w:rsidRPr="008E7359">
        <w:rPr>
          <w:rFonts w:ascii="Calibri" w:eastAsia="Times New Roman" w:hAnsi="Calibri" w:cs="Calibri"/>
          <w:lang w:eastAsia="pl-PL"/>
        </w:rPr>
        <w:t>lub pisemnie na adres Administratora</w:t>
      </w:r>
      <w:r w:rsidR="00A3587C">
        <w:rPr>
          <w:rFonts w:ascii="Calibri" w:eastAsia="Times New Roman" w:hAnsi="Calibri" w:cs="Calibri"/>
          <w:lang w:eastAsia="pl-PL"/>
        </w:rPr>
        <w:t>, tj</w:t>
      </w:r>
      <w:r w:rsidR="00A3587C" w:rsidRPr="00A3587C">
        <w:rPr>
          <w:rFonts w:eastAsia="Times New Roman" w:cstheme="minorHAnsi"/>
          <w:lang w:eastAsia="pl-PL"/>
        </w:rPr>
        <w:t xml:space="preserve">. </w:t>
      </w:r>
      <w:r w:rsidR="00A3587C" w:rsidRPr="00A3587C">
        <w:rPr>
          <w:rFonts w:cstheme="minorHAnsi"/>
          <w:color w:val="444444"/>
          <w:shd w:val="clear" w:color="auto" w:fill="FFFFFF"/>
        </w:rPr>
        <w:t>Urz</w:t>
      </w:r>
      <w:r w:rsidR="0046120D">
        <w:rPr>
          <w:rFonts w:cstheme="minorHAnsi"/>
          <w:color w:val="444444"/>
          <w:shd w:val="clear" w:color="auto" w:fill="FFFFFF"/>
        </w:rPr>
        <w:t>ą</w:t>
      </w:r>
      <w:r w:rsidR="00A3587C" w:rsidRPr="00A3587C">
        <w:rPr>
          <w:rFonts w:cstheme="minorHAnsi"/>
          <w:color w:val="444444"/>
          <w:shd w:val="clear" w:color="auto" w:fill="FFFFFF"/>
        </w:rPr>
        <w:t>d Gminy Lipusz, ul. Wybickiego 27</w:t>
      </w:r>
      <w:r w:rsidRPr="00A3587C">
        <w:rPr>
          <w:rFonts w:eastAsia="Times New Roman" w:cstheme="minorHAnsi"/>
          <w:lang w:eastAsia="pl-PL"/>
        </w:rPr>
        <w:t>.</w:t>
      </w:r>
    </w:p>
    <w:p w14:paraId="321895FA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3. Państwa dane osobowe będą przetwarzane</w:t>
      </w:r>
      <w:bookmarkStart w:id="0" w:name="m_4187890632397400516__Hlk268865"/>
      <w:bookmarkEnd w:id="0"/>
      <w:r w:rsidRPr="008E7359">
        <w:rPr>
          <w:rFonts w:ascii="Calibri" w:eastAsia="Times New Roman" w:hAnsi="Calibri" w:cs="Calibri"/>
          <w:lang w:eastAsia="pl-PL"/>
        </w:rPr>
        <w:t>:</w:t>
      </w:r>
    </w:p>
    <w:p w14:paraId="743E606C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a) w przypadku gdy wyrazili Państwo zgodę na przetwarzanie swoich danych osobowych w jednym lub większej liczbie określonych celów (art. 6 ust. 1 lit. a RODO lub art. 9 ust. 2 lit. a RODO) lub,</w:t>
      </w:r>
    </w:p>
    <w:p w14:paraId="18060FD0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b) w celu wykonania umowy, której stroną jest osoba, której dane dotyczą, lub do podjęcia działań na żądanie osoby, której dane dotyczą, przed zawarciem umowy</w:t>
      </w:r>
      <w:r w:rsidRPr="008E7359">
        <w:rPr>
          <w:rFonts w:ascii="Calibri" w:eastAsia="Times New Roman" w:hAnsi="Calibri" w:cs="Calibri"/>
          <w:lang w:eastAsia="pl-PL"/>
        </w:rPr>
        <w:br/>
        <w:t>(art. 6 ust. 1 lit. b RODO) lub,</w:t>
      </w:r>
    </w:p>
    <w:p w14:paraId="3B996CB7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c) w celu wypełnienia obowiązku prawnego ciążącego na Administratorze (art. 6 ust. 1 lit. c RODO)</w:t>
      </w:r>
      <w:bookmarkStart w:id="1" w:name="m_4187890632397400516__Hlk6857956"/>
      <w:bookmarkEnd w:id="1"/>
      <w:r w:rsidRPr="008E7359">
        <w:rPr>
          <w:rFonts w:ascii="Calibri" w:eastAsia="Times New Roman" w:hAnsi="Calibri" w:cs="Calibri"/>
          <w:lang w:eastAsia="pl-PL"/>
        </w:rPr>
        <w:t>lub,</w:t>
      </w:r>
    </w:p>
    <w:p w14:paraId="07EC6D45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d) w celu wykonania zadania realizowanego w interesie publicznym lub w ramach sprawowania władzy publicznej powierzonej Administratorowi (art. 6 ust. 1 lit. e RODO);</w:t>
      </w:r>
    </w:p>
    <w:p w14:paraId="142899CE" w14:textId="09686394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4. Państwa dane osobowe będą przetwarzane przez okres niezbędny do realizacji ww. celu z uwzględnieniem okresów przechowywania określonych w przepisach szczególnych, w tym przepisów archiwalnych lub</w:t>
      </w:r>
      <w:r>
        <w:rPr>
          <w:rFonts w:ascii="Calibri" w:eastAsia="Times New Roman" w:hAnsi="Calibri" w:cs="Calibri"/>
          <w:lang w:eastAsia="pl-PL"/>
        </w:rPr>
        <w:t xml:space="preserve"> jeśli dane</w:t>
      </w:r>
      <w:r w:rsidR="00F97330">
        <w:rPr>
          <w:rFonts w:ascii="Calibri" w:eastAsia="Times New Roman" w:hAnsi="Calibri" w:cs="Calibri"/>
          <w:lang w:eastAsia="pl-PL"/>
        </w:rPr>
        <w:t xml:space="preserve"> osobowe</w:t>
      </w:r>
      <w:r>
        <w:rPr>
          <w:rFonts w:ascii="Calibri" w:eastAsia="Times New Roman" w:hAnsi="Calibri" w:cs="Calibri"/>
          <w:lang w:eastAsia="pl-PL"/>
        </w:rPr>
        <w:t xml:space="preserve"> są przetwarzane na podstawie zgody </w:t>
      </w:r>
      <w:r>
        <w:t xml:space="preserve">do czasu wycofania zgody. </w:t>
      </w:r>
    </w:p>
    <w:p w14:paraId="74A12DFA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5. Przetwarzanie Państwa danych może odbywać się sposób zautomatyzowany, lecz nie będą one podlegać profilowaniu.</w:t>
      </w:r>
    </w:p>
    <w:p w14:paraId="666DCE39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6. Państwa dane osobowych co do zasady nie będą przekazywane poza Europejski Obszar Gospodarczy (obejmujący Unię Europejską, Norwegię, Liechtenstein i Islandię).</w:t>
      </w:r>
    </w:p>
    <w:p w14:paraId="1D8D4B08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7. W związku z przetwarzaniem Państwa danych osobowych, przysługują Państwu następujące prawa:</w:t>
      </w:r>
    </w:p>
    <w:p w14:paraId="50844214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a) 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7CE7E0BD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b) jeżeli przetwarzanie odbywa się na podstawie art. 6 ust. 1 lit. b RODO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66A5ACF1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c) jeżeli przetwarzanie odbywa się na podstawie art. 6 ust. 1 lit. c lub e RODO – prawo dostępu do swoich danych oraz otrzymania ich kopii lub sprostowania swoich danych osobowych lub do ograniczenia przetwarzania danych osobowych;</w:t>
      </w:r>
    </w:p>
    <w:p w14:paraId="7CE8842C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lastRenderedPageBreak/>
        <w:t>d) 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7F237807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8. W przypadku, o którym mowa w:</w:t>
      </w:r>
    </w:p>
    <w:p w14:paraId="0EC0A20D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a) art. 6 ust. 1 lit. a RODO, art. 9 ust. 2 lit. a RODO podanie przez Państwa danych osobowych nie jest obowiązkowe i nie wpływa na realizację ustawowych obowiązków Administratora;</w:t>
      </w:r>
    </w:p>
    <w:p w14:paraId="0F1589CB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b) art. 6 ust. 1 lit. b RODO podanie przez Państwa danych osobowych jest wymogiem umownym lub warunkiem zawarcia umowy, a brak ich udostępnienia uniemożliwi zawarcie i realizację umowy;</w:t>
      </w:r>
    </w:p>
    <w:p w14:paraId="4853E5A5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c) art. 6 ust. 1 lit. c i e RODO podanie przez Państwa danych osobowych jest wymogiem ustawowym, a brak udostępnienia danych skutkować będzie brakiem realizacji celu, o którym mowa w punkcie 3 c) i d).</w:t>
      </w:r>
      <w:bookmarkStart w:id="2" w:name="m_4187890632397400516__Hlk271688"/>
      <w:bookmarkEnd w:id="2"/>
    </w:p>
    <w:p w14:paraId="559DCDEC" w14:textId="77777777" w:rsidR="008E7359" w:rsidRPr="008E7359" w:rsidRDefault="008E7359" w:rsidP="008E7359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9. Państwa dane mogą zostać przekazane podmiotom zewnętrznym na podstawie umowy powierzenia przetwarzania danych osobowych, a także podmiotom lub organom uprawnionym na podstawie przepisów prawa.</w:t>
      </w:r>
    </w:p>
    <w:p w14:paraId="38C089AF" w14:textId="77777777" w:rsidR="0098394D" w:rsidRDefault="0098394D"/>
    <w:sectPr w:rsidR="0098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59"/>
    <w:rsid w:val="00074B66"/>
    <w:rsid w:val="003F7A2C"/>
    <w:rsid w:val="0046120D"/>
    <w:rsid w:val="006B1E53"/>
    <w:rsid w:val="006B4E4B"/>
    <w:rsid w:val="006C6419"/>
    <w:rsid w:val="008E7359"/>
    <w:rsid w:val="0098394D"/>
    <w:rsid w:val="00A3587C"/>
    <w:rsid w:val="00C9229F"/>
    <w:rsid w:val="00E30807"/>
    <w:rsid w:val="00ED527E"/>
    <w:rsid w:val="00F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6736"/>
  <w15:chartTrackingRefBased/>
  <w15:docId w15:val="{6FA3DB8D-3DDC-4403-B9D6-324D94B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E7359"/>
  </w:style>
  <w:style w:type="character" w:styleId="Hipercze">
    <w:name w:val="Hyperlink"/>
    <w:basedOn w:val="Domylnaczcionkaakapitu"/>
    <w:uiPriority w:val="99"/>
    <w:unhideWhenUsed/>
    <w:rsid w:val="008E735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Matela</dc:creator>
  <cp:keywords/>
  <dc:description/>
  <cp:lastModifiedBy>IA. Arendt Iwona</cp:lastModifiedBy>
  <cp:revision>2</cp:revision>
  <dcterms:created xsi:type="dcterms:W3CDTF">2022-06-10T06:36:00Z</dcterms:created>
  <dcterms:modified xsi:type="dcterms:W3CDTF">2022-06-10T06:36:00Z</dcterms:modified>
</cp:coreProperties>
</file>