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F32" w14:textId="77777777" w:rsidR="00917386" w:rsidRPr="0069069C" w:rsidRDefault="0069069C" w:rsidP="00562E45">
      <w:pPr>
        <w:tabs>
          <w:tab w:val="right" w:pos="9639"/>
        </w:tabs>
        <w:spacing w:line="360" w:lineRule="auto"/>
        <w:rPr>
          <w:rFonts w:ascii="Garamond" w:hAnsi="Garamond" w:cs="Tahoma"/>
          <w:bCs/>
          <w:sz w:val="28"/>
          <w:szCs w:val="28"/>
          <w:lang/>
        </w:rPr>
      </w:pPr>
      <w:r w:rsidRPr="00A567D7">
        <w:rPr>
          <w:rFonts w:ascii="Garamond" w:hAnsi="Garamond" w:cs="Tahoma"/>
          <w:bCs/>
          <w:sz w:val="28"/>
          <w:szCs w:val="28"/>
          <w:lang/>
        </w:rPr>
        <w:t>RG</w:t>
      </w:r>
      <w:r w:rsidR="00E5511F" w:rsidRPr="00A567D7">
        <w:rPr>
          <w:rFonts w:ascii="Garamond" w:hAnsi="Garamond" w:cs="Tahoma"/>
          <w:bCs/>
          <w:sz w:val="28"/>
          <w:szCs w:val="28"/>
          <w:lang/>
        </w:rPr>
        <w:t>-OŚ.</w:t>
      </w:r>
      <w:r w:rsidR="00A567D7" w:rsidRPr="00A567D7">
        <w:rPr>
          <w:rFonts w:ascii="Garamond" w:hAnsi="Garamond" w:cs="Tahoma"/>
          <w:bCs/>
          <w:sz w:val="28"/>
          <w:szCs w:val="28"/>
          <w:lang/>
        </w:rPr>
        <w:t>6232</w:t>
      </w:r>
      <w:r w:rsidR="00E5511F" w:rsidRPr="00A567D7">
        <w:rPr>
          <w:rFonts w:ascii="Garamond" w:hAnsi="Garamond" w:cs="Tahoma"/>
          <w:bCs/>
          <w:sz w:val="28"/>
          <w:szCs w:val="28"/>
          <w:lang/>
        </w:rPr>
        <w:t>.1.20</w:t>
      </w:r>
      <w:r w:rsidR="00DE1A37">
        <w:rPr>
          <w:rFonts w:ascii="Garamond" w:hAnsi="Garamond" w:cs="Tahoma"/>
          <w:bCs/>
          <w:sz w:val="28"/>
          <w:szCs w:val="28"/>
          <w:lang/>
        </w:rPr>
        <w:t>21</w:t>
      </w:r>
      <w:r w:rsidR="00AE165C" w:rsidRPr="00A567D7">
        <w:rPr>
          <w:rFonts w:ascii="Garamond" w:hAnsi="Garamond" w:cs="Tahoma"/>
          <w:bCs/>
          <w:sz w:val="28"/>
          <w:szCs w:val="28"/>
          <w:lang/>
        </w:rPr>
        <w:t>.</w:t>
      </w:r>
      <w:r w:rsidR="00DE1A37">
        <w:rPr>
          <w:rFonts w:ascii="Garamond" w:hAnsi="Garamond" w:cs="Tahoma"/>
          <w:bCs/>
          <w:sz w:val="28"/>
          <w:szCs w:val="28"/>
          <w:lang/>
        </w:rPr>
        <w:t>P</w:t>
      </w:r>
      <w:r w:rsidR="00AE165C" w:rsidRPr="00A567D7">
        <w:rPr>
          <w:rFonts w:ascii="Garamond" w:hAnsi="Garamond" w:cs="Tahoma"/>
          <w:bCs/>
          <w:sz w:val="28"/>
          <w:szCs w:val="28"/>
          <w:lang/>
        </w:rPr>
        <w:t>L</w:t>
      </w:r>
      <w:r w:rsidR="00A567D7" w:rsidRPr="00A567D7">
        <w:rPr>
          <w:rFonts w:ascii="Garamond" w:hAnsi="Garamond" w:cs="Tahoma"/>
          <w:bCs/>
          <w:sz w:val="28"/>
          <w:szCs w:val="28"/>
          <w:lang/>
        </w:rPr>
        <w:t>.</w:t>
      </w:r>
      <w:r w:rsidR="00DE1A37">
        <w:rPr>
          <w:rFonts w:ascii="Garamond" w:hAnsi="Garamond" w:cs="Tahoma"/>
          <w:bCs/>
          <w:sz w:val="28"/>
          <w:szCs w:val="28"/>
          <w:lang/>
        </w:rPr>
        <w:t>4</w:t>
      </w:r>
      <w:r w:rsidR="00562E45">
        <w:rPr>
          <w:rFonts w:ascii="Garamond" w:hAnsi="Garamond" w:cs="Tahoma"/>
          <w:bCs/>
          <w:sz w:val="28"/>
          <w:szCs w:val="28"/>
          <w:lang/>
        </w:rPr>
        <w:tab/>
      </w:r>
      <w:r w:rsidR="00B3404E" w:rsidRPr="0069069C">
        <w:rPr>
          <w:rFonts w:ascii="Garamond" w:hAnsi="Garamond" w:cs="Tahoma"/>
          <w:bCs/>
          <w:sz w:val="28"/>
          <w:szCs w:val="28"/>
          <w:lang/>
        </w:rPr>
        <w:t>Lipusz, dnia</w:t>
      </w:r>
      <w:r w:rsidR="00A567D7">
        <w:rPr>
          <w:rFonts w:ascii="Garamond" w:hAnsi="Garamond" w:cs="Tahoma"/>
          <w:bCs/>
          <w:sz w:val="28"/>
          <w:szCs w:val="28"/>
          <w:lang/>
        </w:rPr>
        <w:t xml:space="preserve"> </w:t>
      </w:r>
      <w:r w:rsidR="0064600A">
        <w:rPr>
          <w:rFonts w:ascii="Garamond" w:hAnsi="Garamond" w:cs="Tahoma"/>
          <w:bCs/>
          <w:sz w:val="28"/>
          <w:szCs w:val="28"/>
          <w:lang/>
        </w:rPr>
        <w:t>01</w:t>
      </w:r>
      <w:r w:rsidR="00DE1A37">
        <w:rPr>
          <w:rFonts w:ascii="Garamond" w:hAnsi="Garamond" w:cs="Tahoma"/>
          <w:bCs/>
          <w:sz w:val="28"/>
          <w:szCs w:val="28"/>
          <w:lang/>
        </w:rPr>
        <w:t>.</w:t>
      </w:r>
      <w:r w:rsidR="0019296C">
        <w:rPr>
          <w:rFonts w:ascii="Garamond" w:hAnsi="Garamond" w:cs="Tahoma"/>
          <w:bCs/>
          <w:sz w:val="28"/>
          <w:szCs w:val="28"/>
          <w:lang/>
        </w:rPr>
        <w:t>0</w:t>
      </w:r>
      <w:r w:rsidR="0064600A">
        <w:rPr>
          <w:rFonts w:ascii="Garamond" w:hAnsi="Garamond" w:cs="Tahoma"/>
          <w:bCs/>
          <w:sz w:val="28"/>
          <w:szCs w:val="28"/>
          <w:lang/>
        </w:rPr>
        <w:t>6</w:t>
      </w:r>
      <w:r w:rsidR="00DE1A37">
        <w:rPr>
          <w:rFonts w:ascii="Garamond" w:hAnsi="Garamond" w:cs="Tahoma"/>
          <w:bCs/>
          <w:sz w:val="28"/>
          <w:szCs w:val="28"/>
          <w:lang/>
        </w:rPr>
        <w:t>.202</w:t>
      </w:r>
      <w:r w:rsidR="0019296C">
        <w:rPr>
          <w:rFonts w:ascii="Garamond" w:hAnsi="Garamond" w:cs="Tahoma"/>
          <w:bCs/>
          <w:sz w:val="28"/>
          <w:szCs w:val="28"/>
          <w:lang/>
        </w:rPr>
        <w:t>2</w:t>
      </w:r>
      <w:r w:rsidR="00917386" w:rsidRPr="0069069C">
        <w:rPr>
          <w:rFonts w:ascii="Garamond" w:hAnsi="Garamond" w:cs="Tahoma"/>
          <w:bCs/>
          <w:sz w:val="28"/>
          <w:szCs w:val="28"/>
          <w:lang/>
        </w:rPr>
        <w:t xml:space="preserve"> r.</w:t>
      </w:r>
    </w:p>
    <w:p w14:paraId="5FB4F725" w14:textId="77777777" w:rsidR="00917386" w:rsidRPr="00A567D7" w:rsidRDefault="00917386">
      <w:pPr>
        <w:spacing w:line="360" w:lineRule="auto"/>
        <w:jc w:val="center"/>
        <w:rPr>
          <w:rFonts w:ascii="Garamond" w:hAnsi="Garamond" w:cs="Tahoma"/>
          <w:b/>
          <w:bCs/>
          <w:sz w:val="40"/>
          <w:szCs w:val="40"/>
          <w:u w:val="single"/>
          <w:lang/>
        </w:rPr>
      </w:pPr>
    </w:p>
    <w:p w14:paraId="3C7A394F" w14:textId="77777777" w:rsidR="00E6773A" w:rsidRPr="0071256E" w:rsidRDefault="00E6773A" w:rsidP="00E6773A">
      <w:pPr>
        <w:jc w:val="center"/>
        <w:rPr>
          <w:rFonts w:ascii="Garamond" w:hAnsi="Garamond" w:cs="Tahoma"/>
          <w:b/>
          <w:bCs/>
          <w:spacing w:val="30"/>
          <w:kern w:val="42"/>
          <w:sz w:val="42"/>
          <w:szCs w:val="42"/>
          <w:lang/>
        </w:rPr>
      </w:pPr>
      <w:r w:rsidRPr="0071256E">
        <w:rPr>
          <w:rFonts w:ascii="Garamond" w:hAnsi="Garamond" w:cs="Tahoma"/>
          <w:b/>
          <w:bCs/>
          <w:spacing w:val="30"/>
          <w:kern w:val="42"/>
          <w:sz w:val="42"/>
          <w:szCs w:val="42"/>
          <w:u w:val="single"/>
          <w:lang/>
        </w:rPr>
        <w:t>OGŁOSZENIE</w:t>
      </w:r>
    </w:p>
    <w:p w14:paraId="37F550A2" w14:textId="77777777" w:rsidR="00E6773A" w:rsidRPr="00A567D7" w:rsidRDefault="00E6773A">
      <w:pPr>
        <w:jc w:val="both"/>
        <w:rPr>
          <w:rFonts w:ascii="Garamond" w:hAnsi="Garamond" w:cs="Tahoma"/>
          <w:bCs/>
          <w:sz w:val="48"/>
          <w:szCs w:val="48"/>
          <w:lang/>
        </w:rPr>
      </w:pPr>
    </w:p>
    <w:p w14:paraId="592334E3" w14:textId="77777777" w:rsidR="00800BF8" w:rsidRPr="00AD6B88" w:rsidRDefault="00800BF8">
      <w:pPr>
        <w:jc w:val="both"/>
        <w:rPr>
          <w:rFonts w:ascii="Garamond" w:hAnsi="Garamond" w:cs="Tahoma"/>
          <w:bCs/>
          <w:sz w:val="28"/>
          <w:szCs w:val="28"/>
          <w:lang/>
        </w:rPr>
      </w:pPr>
      <w:r w:rsidRPr="0069069C">
        <w:rPr>
          <w:rFonts w:ascii="Garamond" w:hAnsi="Garamond" w:cs="Tahoma"/>
          <w:bCs/>
          <w:sz w:val="28"/>
          <w:szCs w:val="28"/>
          <w:lang/>
        </w:rPr>
        <w:t xml:space="preserve">Wójt Gminy Lipusz </w:t>
      </w:r>
      <w:r w:rsidR="0071672D">
        <w:rPr>
          <w:rFonts w:ascii="Garamond" w:hAnsi="Garamond" w:cs="Tahoma"/>
          <w:bCs/>
          <w:sz w:val="28"/>
          <w:szCs w:val="28"/>
          <w:lang/>
        </w:rPr>
        <w:t>ponownie informuje</w:t>
      </w:r>
      <w:r w:rsidR="00DE1A37">
        <w:rPr>
          <w:rFonts w:ascii="Garamond" w:hAnsi="Garamond" w:cs="Tahoma"/>
          <w:bCs/>
          <w:sz w:val="28"/>
          <w:szCs w:val="28"/>
          <w:lang/>
        </w:rPr>
        <w:t xml:space="preserve"> o uzyskaniu z Wojewódzkiego Funduszu Ochrony Środowiska i Gospodarki Wodnej w Gdańsku dofinansowania </w:t>
      </w:r>
      <w:r w:rsidRPr="0069069C">
        <w:rPr>
          <w:rFonts w:ascii="Garamond" w:hAnsi="Garamond" w:cs="Tahoma"/>
          <w:bCs/>
          <w:sz w:val="28"/>
          <w:szCs w:val="28"/>
          <w:lang/>
        </w:rPr>
        <w:t>na</w:t>
      </w:r>
      <w:r w:rsidR="00B3404E" w:rsidRPr="0069069C">
        <w:rPr>
          <w:rFonts w:ascii="Garamond" w:hAnsi="Garamond" w:cs="Tahoma"/>
          <w:bCs/>
          <w:sz w:val="28"/>
          <w:szCs w:val="28"/>
          <w:lang/>
        </w:rPr>
        <w:t xml:space="preserve"> zadania </w:t>
      </w:r>
      <w:r w:rsidR="00BF255D">
        <w:rPr>
          <w:rFonts w:ascii="Garamond" w:hAnsi="Garamond" w:cs="Tahoma"/>
          <w:bCs/>
          <w:sz w:val="28"/>
          <w:szCs w:val="28"/>
          <w:lang/>
        </w:rPr>
        <w:t>z zakresu</w:t>
      </w:r>
      <w:r w:rsidR="00B3404E" w:rsidRPr="0069069C">
        <w:rPr>
          <w:rFonts w:ascii="Garamond" w:hAnsi="Garamond" w:cs="Tahoma"/>
          <w:bCs/>
          <w:sz w:val="28"/>
          <w:szCs w:val="28"/>
          <w:lang/>
        </w:rPr>
        <w:t xml:space="preserve"> </w:t>
      </w:r>
      <w:r w:rsidR="00B3404E" w:rsidRPr="00BF255D">
        <w:rPr>
          <w:rFonts w:ascii="Garamond" w:hAnsi="Garamond" w:cs="Tahoma"/>
          <w:b/>
          <w:bCs/>
          <w:i/>
          <w:sz w:val="34"/>
          <w:szCs w:val="34"/>
          <w:lang/>
        </w:rPr>
        <w:t>usuwani</w:t>
      </w:r>
      <w:r w:rsidR="00BF255D" w:rsidRPr="00BF255D">
        <w:rPr>
          <w:rFonts w:ascii="Garamond" w:hAnsi="Garamond" w:cs="Tahoma"/>
          <w:b/>
          <w:bCs/>
          <w:i/>
          <w:sz w:val="34"/>
          <w:szCs w:val="34"/>
          <w:lang/>
        </w:rPr>
        <w:t>a</w:t>
      </w:r>
      <w:r w:rsidRPr="00BF255D">
        <w:rPr>
          <w:rFonts w:ascii="Garamond" w:hAnsi="Garamond" w:cs="Tahoma"/>
          <w:b/>
          <w:bCs/>
          <w:i/>
          <w:sz w:val="34"/>
          <w:szCs w:val="34"/>
          <w:lang/>
        </w:rPr>
        <w:t xml:space="preserve"> wyrobów</w:t>
      </w:r>
      <w:r w:rsidR="00AE165C" w:rsidRPr="00BF255D">
        <w:rPr>
          <w:rFonts w:ascii="Garamond" w:hAnsi="Garamond" w:cs="Tahoma"/>
          <w:b/>
          <w:bCs/>
          <w:i/>
          <w:sz w:val="34"/>
          <w:szCs w:val="34"/>
          <w:lang/>
        </w:rPr>
        <w:t xml:space="preserve"> zawierających azbest z t</w:t>
      </w:r>
      <w:r w:rsidR="00E5511F" w:rsidRPr="00BF255D">
        <w:rPr>
          <w:rFonts w:ascii="Garamond" w:hAnsi="Garamond" w:cs="Tahoma"/>
          <w:b/>
          <w:bCs/>
          <w:i/>
          <w:sz w:val="34"/>
          <w:szCs w:val="34"/>
          <w:lang/>
        </w:rPr>
        <w:t>erenu Gminy Lipusz – edycja 20</w:t>
      </w:r>
      <w:r w:rsidR="00DE1A37">
        <w:rPr>
          <w:rFonts w:ascii="Garamond" w:hAnsi="Garamond" w:cs="Tahoma"/>
          <w:b/>
          <w:bCs/>
          <w:i/>
          <w:sz w:val="34"/>
          <w:szCs w:val="34"/>
          <w:lang/>
        </w:rPr>
        <w:t>21</w:t>
      </w:r>
      <w:r w:rsidR="0019296C">
        <w:rPr>
          <w:rFonts w:ascii="Garamond" w:hAnsi="Garamond" w:cs="Tahoma"/>
          <w:b/>
          <w:bCs/>
          <w:i/>
          <w:sz w:val="34"/>
          <w:szCs w:val="34"/>
          <w:lang/>
        </w:rPr>
        <w:t>/2022</w:t>
      </w:r>
      <w:r w:rsidR="00AE165C" w:rsidRPr="00BF255D">
        <w:rPr>
          <w:rFonts w:ascii="Garamond" w:hAnsi="Garamond" w:cs="Tahoma"/>
          <w:b/>
          <w:bCs/>
          <w:i/>
          <w:sz w:val="34"/>
          <w:szCs w:val="34"/>
          <w:lang/>
        </w:rPr>
        <w:t>.</w:t>
      </w:r>
    </w:p>
    <w:p w14:paraId="36B0C0BB" w14:textId="77777777" w:rsidR="00800BF8" w:rsidRPr="00AD6B88" w:rsidRDefault="00800BF8">
      <w:pPr>
        <w:jc w:val="both"/>
        <w:rPr>
          <w:rFonts w:ascii="Garamond" w:hAnsi="Garamond" w:cs="Tahoma"/>
          <w:sz w:val="16"/>
          <w:szCs w:val="16"/>
          <w:lang/>
        </w:rPr>
      </w:pPr>
    </w:p>
    <w:p w14:paraId="35DE9EB9" w14:textId="77777777" w:rsidR="00800BF8" w:rsidRPr="0069069C" w:rsidRDefault="00800BF8">
      <w:pPr>
        <w:jc w:val="both"/>
        <w:rPr>
          <w:rFonts w:ascii="Garamond" w:hAnsi="Garamond" w:cs="Tahoma"/>
          <w:i/>
          <w:iCs/>
          <w:sz w:val="28"/>
          <w:szCs w:val="28"/>
          <w:lang/>
        </w:rPr>
      </w:pPr>
      <w:r w:rsidRPr="00AD6B88">
        <w:rPr>
          <w:rFonts w:ascii="Garamond" w:hAnsi="Garamond" w:cs="Tahoma"/>
          <w:sz w:val="28"/>
          <w:szCs w:val="28"/>
          <w:lang/>
        </w:rPr>
        <w:t xml:space="preserve">Dofinansowaniem objęte </w:t>
      </w:r>
      <w:r w:rsidR="000F012B" w:rsidRPr="00AD6B88">
        <w:rPr>
          <w:rFonts w:ascii="Garamond" w:hAnsi="Garamond" w:cs="Tahoma"/>
          <w:sz w:val="28"/>
          <w:szCs w:val="28"/>
          <w:lang/>
        </w:rPr>
        <w:t>będą</w:t>
      </w:r>
      <w:r w:rsidRPr="00AD6B88">
        <w:rPr>
          <w:rFonts w:ascii="Garamond" w:hAnsi="Garamond" w:cs="Tahoma"/>
          <w:sz w:val="28"/>
          <w:szCs w:val="28"/>
          <w:lang/>
        </w:rPr>
        <w:t xml:space="preserve"> wyłącznie koszty związane z demontażem, zbieraniem, transportem </w:t>
      </w:r>
      <w:r w:rsidR="000F012B" w:rsidRPr="00AD6B88">
        <w:rPr>
          <w:rFonts w:ascii="Garamond" w:hAnsi="Garamond" w:cs="Tahoma"/>
          <w:sz w:val="28"/>
          <w:szCs w:val="28"/>
          <w:lang/>
        </w:rPr>
        <w:t>i</w:t>
      </w:r>
      <w:r w:rsidRPr="00AD6B88">
        <w:rPr>
          <w:rFonts w:ascii="Garamond" w:hAnsi="Garamond" w:cs="Tahoma"/>
          <w:sz w:val="28"/>
          <w:szCs w:val="28"/>
          <w:lang/>
        </w:rPr>
        <w:t xml:space="preserve"> unieszkodliwianiem odpadów zawierających azbest ujętych w </w:t>
      </w:r>
      <w:r w:rsidR="00AE165C" w:rsidRPr="00AD6B88">
        <w:rPr>
          <w:rFonts w:ascii="Garamond" w:hAnsi="Garamond" w:cs="Tahoma"/>
          <w:i/>
          <w:iCs/>
          <w:sz w:val="28"/>
          <w:szCs w:val="28"/>
          <w:lang/>
        </w:rPr>
        <w:t xml:space="preserve">„Programie usuwania azbestu </w:t>
      </w:r>
      <w:r w:rsidRPr="00AD6B88">
        <w:rPr>
          <w:rFonts w:ascii="Garamond" w:hAnsi="Garamond" w:cs="Tahoma"/>
          <w:i/>
          <w:iCs/>
          <w:sz w:val="28"/>
          <w:szCs w:val="28"/>
          <w:lang/>
        </w:rPr>
        <w:t>i wyrobów zawierających azbest na terenie Gminy Lipusz na lata 2010-</w:t>
      </w:r>
      <w:smartTag w:uri="urn:schemas-microsoft-com:office:smarttags" w:element="metricconverter">
        <w:smartTagPr>
          <w:attr w:name="ProductID" w:val="2032”"/>
        </w:smartTagPr>
        <w:r w:rsidRPr="00AD6B88">
          <w:rPr>
            <w:rFonts w:ascii="Garamond" w:hAnsi="Garamond" w:cs="Tahoma"/>
            <w:i/>
            <w:iCs/>
            <w:sz w:val="28"/>
            <w:szCs w:val="28"/>
            <w:lang/>
          </w:rPr>
          <w:t>2032”</w:t>
        </w:r>
      </w:smartTag>
      <w:r w:rsidRPr="00AD6B88">
        <w:rPr>
          <w:rFonts w:ascii="Garamond" w:hAnsi="Garamond" w:cs="Tahoma"/>
          <w:i/>
          <w:iCs/>
          <w:sz w:val="28"/>
          <w:szCs w:val="28"/>
          <w:lang/>
        </w:rPr>
        <w:t>.</w:t>
      </w:r>
    </w:p>
    <w:p w14:paraId="387C026A" w14:textId="77777777" w:rsidR="00800BF8" w:rsidRPr="0069069C" w:rsidRDefault="00800BF8">
      <w:pPr>
        <w:jc w:val="both"/>
        <w:rPr>
          <w:rFonts w:ascii="Garamond" w:hAnsi="Garamond" w:cs="Tahoma"/>
          <w:sz w:val="16"/>
          <w:szCs w:val="16"/>
          <w:lang/>
        </w:rPr>
      </w:pPr>
    </w:p>
    <w:p w14:paraId="087562DF" w14:textId="77777777" w:rsidR="00B3404E" w:rsidRPr="0069069C" w:rsidRDefault="00800BF8">
      <w:pPr>
        <w:pStyle w:val="Tekstpodstawowy"/>
        <w:spacing w:after="0"/>
        <w:jc w:val="both"/>
        <w:rPr>
          <w:rFonts w:ascii="Garamond" w:hAnsi="Garamond" w:cs="Tahoma"/>
          <w:iCs/>
          <w:color w:val="232323"/>
          <w:sz w:val="28"/>
          <w:szCs w:val="28"/>
          <w:lang/>
        </w:rPr>
      </w:pP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>W związku z powyższym zainteresowani dotacją</w:t>
      </w:r>
      <w:r w:rsidRPr="0069069C">
        <w:rPr>
          <w:rFonts w:ascii="Garamond" w:hAnsi="Garamond" w:cs="Tahoma"/>
          <w:iCs/>
          <w:color w:val="232323"/>
          <w:sz w:val="30"/>
          <w:szCs w:val="30"/>
          <w:lang/>
        </w:rPr>
        <w:t>,</w:t>
      </w: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 xml:space="preserve"> </w:t>
      </w:r>
      <w:r w:rsidR="00BD61C2" w:rsidRPr="0069069C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 xml:space="preserve">planujący </w:t>
      </w:r>
      <w:r w:rsidR="0019296C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 xml:space="preserve">w </w:t>
      </w:r>
      <w:r w:rsidR="00DE1A37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>2022</w:t>
      </w:r>
      <w:r w:rsidR="00BD61C2" w:rsidRPr="0069069C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 xml:space="preserve"> r</w:t>
      </w:r>
      <w:r w:rsidR="0071256E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>.</w:t>
      </w:r>
      <w:r w:rsidRPr="0069069C">
        <w:rPr>
          <w:rFonts w:ascii="Garamond" w:hAnsi="Garamond" w:cs="Tahoma"/>
          <w:b/>
          <w:i/>
          <w:iCs/>
          <w:color w:val="232323"/>
          <w:sz w:val="32"/>
          <w:szCs w:val="32"/>
          <w:u w:val="single"/>
          <w:lang/>
        </w:rPr>
        <w:t xml:space="preserve"> </w:t>
      </w: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>demontaż pokryć dachowych lub innych elementów zawierających azbest proszeni są o z</w:t>
      </w:r>
      <w:r w:rsidR="00B3404E" w:rsidRPr="0069069C">
        <w:rPr>
          <w:rFonts w:ascii="Garamond" w:hAnsi="Garamond" w:cs="Tahoma"/>
          <w:iCs/>
          <w:color w:val="232323"/>
          <w:sz w:val="28"/>
          <w:szCs w:val="28"/>
          <w:lang/>
        </w:rPr>
        <w:t>łożenie w Urzędzie</w:t>
      </w:r>
      <w:r w:rsidR="00AE165C" w:rsidRPr="0069069C">
        <w:rPr>
          <w:rFonts w:ascii="Garamond" w:hAnsi="Garamond" w:cs="Tahoma"/>
          <w:iCs/>
          <w:color w:val="232323"/>
          <w:sz w:val="28"/>
          <w:szCs w:val="28"/>
          <w:lang/>
        </w:rPr>
        <w:t xml:space="preserve"> Gminy Lipusz </w:t>
      </w: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 xml:space="preserve">w terminie do dnia </w:t>
      </w:r>
      <w:r w:rsidR="0069069C" w:rsidRPr="0069069C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 xml:space="preserve">30 </w:t>
      </w:r>
      <w:r w:rsidR="00DD36B6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>października</w:t>
      </w:r>
      <w:r w:rsidR="00E5511F" w:rsidRPr="0069069C">
        <w:rPr>
          <w:rFonts w:ascii="Garamond" w:hAnsi="Garamond" w:cs="Tahoma"/>
          <w:b/>
          <w:bCs/>
          <w:i/>
          <w:iCs/>
          <w:color w:val="232323"/>
          <w:sz w:val="32"/>
          <w:szCs w:val="32"/>
          <w:u w:val="single"/>
          <w:lang/>
        </w:rPr>
        <w:t xml:space="preserve"> </w:t>
      </w:r>
      <w:r w:rsidR="00E5511F" w:rsidRPr="0069069C">
        <w:rPr>
          <w:rStyle w:val="Pogrubienie"/>
          <w:rFonts w:ascii="Garamond" w:hAnsi="Garamond" w:cs="Tahoma"/>
          <w:i/>
          <w:iCs/>
          <w:color w:val="232323"/>
          <w:sz w:val="32"/>
          <w:szCs w:val="32"/>
          <w:u w:val="single"/>
          <w:lang/>
        </w:rPr>
        <w:t>20</w:t>
      </w:r>
      <w:r w:rsidR="00DD36B6">
        <w:rPr>
          <w:rStyle w:val="Pogrubienie"/>
          <w:rFonts w:ascii="Garamond" w:hAnsi="Garamond" w:cs="Tahoma"/>
          <w:i/>
          <w:iCs/>
          <w:color w:val="232323"/>
          <w:sz w:val="32"/>
          <w:szCs w:val="32"/>
          <w:u w:val="single"/>
          <w:lang/>
        </w:rPr>
        <w:t>22</w:t>
      </w:r>
      <w:r w:rsidRPr="0069069C">
        <w:rPr>
          <w:rStyle w:val="Pogrubienie"/>
          <w:rFonts w:ascii="Garamond" w:hAnsi="Garamond" w:cs="Tahoma"/>
          <w:i/>
          <w:iCs/>
          <w:color w:val="232323"/>
          <w:sz w:val="32"/>
          <w:szCs w:val="32"/>
          <w:u w:val="single"/>
          <w:lang/>
        </w:rPr>
        <w:t xml:space="preserve"> r.</w:t>
      </w: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 xml:space="preserve"> </w:t>
      </w:r>
      <w:r w:rsidR="0071256E">
        <w:rPr>
          <w:rFonts w:ascii="Garamond" w:hAnsi="Garamond" w:cs="Tahoma"/>
          <w:iCs/>
          <w:color w:val="232323"/>
          <w:sz w:val="28"/>
          <w:szCs w:val="28"/>
          <w:lang/>
        </w:rPr>
        <w:t xml:space="preserve"> </w:t>
      </w:r>
      <w:r w:rsidRPr="0069069C">
        <w:rPr>
          <w:rFonts w:ascii="Garamond" w:hAnsi="Garamond" w:cs="Tahoma"/>
          <w:iCs/>
          <w:color w:val="232323"/>
          <w:sz w:val="28"/>
          <w:szCs w:val="28"/>
          <w:lang/>
        </w:rPr>
        <w:t>stosownego wniosku.</w:t>
      </w:r>
      <w:r w:rsidR="0019296C">
        <w:rPr>
          <w:rFonts w:ascii="Garamond" w:hAnsi="Garamond" w:cs="Tahoma"/>
          <w:iCs/>
          <w:color w:val="232323"/>
          <w:sz w:val="28"/>
          <w:szCs w:val="28"/>
          <w:lang/>
        </w:rPr>
        <w:t xml:space="preserve"> </w:t>
      </w:r>
    </w:p>
    <w:p w14:paraId="1A5EA7A2" w14:textId="77777777" w:rsidR="00800BF8" w:rsidRPr="0069069C" w:rsidRDefault="00800BF8">
      <w:pPr>
        <w:pStyle w:val="Tekstpodstawowy"/>
        <w:spacing w:after="0"/>
        <w:jc w:val="both"/>
        <w:rPr>
          <w:rFonts w:ascii="Garamond" w:hAnsi="Garamond" w:cs="Tahoma"/>
          <w:sz w:val="28"/>
          <w:szCs w:val="28"/>
          <w:lang/>
        </w:rPr>
      </w:pPr>
      <w:r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Wzór wniosku 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>można pobrać</w:t>
      </w:r>
      <w:r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 w Ur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>zędzie Gminy Lipusz (</w:t>
      </w:r>
      <w:r w:rsidR="00035390"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pokój nr </w:t>
      </w:r>
      <w:r w:rsidR="00DD36B6">
        <w:rPr>
          <w:rFonts w:ascii="Garamond" w:hAnsi="Garamond" w:cs="Tahoma"/>
          <w:color w:val="232323"/>
          <w:sz w:val="28"/>
          <w:szCs w:val="28"/>
          <w:lang/>
        </w:rPr>
        <w:t>02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>)</w:t>
      </w:r>
      <w:r w:rsidR="00E5511F"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 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>lub ze strony</w:t>
      </w:r>
      <w:r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 internetowej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 BIP Gminy Lipusz (zakładka</w:t>
      </w:r>
      <w:r w:rsidR="000F012B" w:rsidRPr="0069069C">
        <w:rPr>
          <w:rFonts w:ascii="Garamond" w:hAnsi="Garamond" w:cs="Tahoma"/>
          <w:color w:val="232323"/>
          <w:sz w:val="28"/>
          <w:szCs w:val="28"/>
          <w:lang/>
        </w:rPr>
        <w:t>:</w:t>
      </w:r>
      <w:r w:rsidR="00E5511F"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 Sprawy/Ochrona środowiska/Azbest</w:t>
      </w:r>
      <w:r w:rsidR="005416ED" w:rsidRPr="0069069C">
        <w:rPr>
          <w:rFonts w:ascii="Garamond" w:hAnsi="Garamond" w:cs="Tahoma"/>
          <w:color w:val="232323"/>
          <w:sz w:val="28"/>
          <w:szCs w:val="28"/>
          <w:lang/>
        </w:rPr>
        <w:t>)</w:t>
      </w:r>
      <w:r w:rsidR="000F012B" w:rsidRPr="0069069C">
        <w:rPr>
          <w:rFonts w:ascii="Garamond" w:hAnsi="Garamond" w:cs="Tahoma"/>
          <w:color w:val="232323"/>
          <w:sz w:val="28"/>
          <w:szCs w:val="28"/>
          <w:lang/>
        </w:rPr>
        <w:t>.</w:t>
      </w:r>
    </w:p>
    <w:p w14:paraId="3C51A22E" w14:textId="77777777" w:rsidR="00AE165C" w:rsidRPr="0069069C" w:rsidRDefault="00AE165C">
      <w:pPr>
        <w:pStyle w:val="Tekstpodstawowy"/>
        <w:spacing w:after="0"/>
        <w:jc w:val="both"/>
        <w:rPr>
          <w:rFonts w:ascii="Garamond" w:hAnsi="Garamond" w:cs="Tahoma"/>
          <w:sz w:val="16"/>
          <w:szCs w:val="16"/>
          <w:lang/>
        </w:rPr>
      </w:pPr>
    </w:p>
    <w:p w14:paraId="22C79E9F" w14:textId="77777777" w:rsidR="00800BF8" w:rsidRPr="0069069C" w:rsidRDefault="00800BF8">
      <w:pPr>
        <w:jc w:val="both"/>
        <w:rPr>
          <w:rFonts w:ascii="Garamond" w:hAnsi="Garamond" w:cs="Tahoma"/>
          <w:bCs/>
          <w:sz w:val="28"/>
          <w:szCs w:val="28"/>
          <w:lang/>
        </w:rPr>
      </w:pPr>
      <w:r w:rsidRPr="0069069C">
        <w:rPr>
          <w:rFonts w:ascii="Garamond" w:hAnsi="Garamond" w:cs="Tahoma"/>
          <w:bCs/>
          <w:sz w:val="28"/>
          <w:szCs w:val="28"/>
          <w:lang/>
        </w:rPr>
        <w:t>Kwota dofina</w:t>
      </w:r>
      <w:r w:rsidR="00917386" w:rsidRPr="0069069C">
        <w:rPr>
          <w:rFonts w:ascii="Garamond" w:hAnsi="Garamond" w:cs="Tahoma"/>
          <w:bCs/>
          <w:sz w:val="28"/>
          <w:szCs w:val="28"/>
          <w:lang/>
        </w:rPr>
        <w:t xml:space="preserve">nsowania zadania może wynosić </w:t>
      </w:r>
      <w:r w:rsidR="006D689D">
        <w:rPr>
          <w:rFonts w:ascii="Garamond" w:hAnsi="Garamond" w:cs="Tahoma"/>
          <w:bCs/>
          <w:sz w:val="28"/>
          <w:szCs w:val="28"/>
          <w:lang/>
        </w:rPr>
        <w:t xml:space="preserve">do </w:t>
      </w:r>
      <w:r w:rsidR="00F96F8D">
        <w:rPr>
          <w:rFonts w:ascii="Garamond" w:hAnsi="Garamond" w:cs="Tahoma"/>
          <w:bCs/>
          <w:sz w:val="28"/>
          <w:szCs w:val="28"/>
          <w:lang/>
        </w:rPr>
        <w:t>10</w:t>
      </w:r>
      <w:r w:rsidR="0069069C" w:rsidRPr="0069069C">
        <w:rPr>
          <w:rFonts w:ascii="Garamond" w:hAnsi="Garamond" w:cs="Tahoma"/>
          <w:bCs/>
          <w:sz w:val="28"/>
          <w:szCs w:val="28"/>
          <w:lang/>
        </w:rPr>
        <w:t>0</w:t>
      </w:r>
      <w:r w:rsidR="00917386" w:rsidRPr="0069069C">
        <w:rPr>
          <w:rFonts w:ascii="Garamond" w:hAnsi="Garamond" w:cs="Tahoma"/>
          <w:bCs/>
          <w:sz w:val="28"/>
          <w:szCs w:val="28"/>
          <w:lang/>
        </w:rPr>
        <w:t>% kosztów kwalifikowanych</w:t>
      </w:r>
      <w:r w:rsidR="0057517D">
        <w:rPr>
          <w:rFonts w:ascii="Garamond" w:hAnsi="Garamond" w:cs="Tahoma"/>
          <w:bCs/>
          <w:sz w:val="28"/>
          <w:szCs w:val="28"/>
          <w:lang/>
        </w:rPr>
        <w:t xml:space="preserve"> tj.</w:t>
      </w:r>
      <w:r w:rsidR="00917386" w:rsidRPr="0069069C">
        <w:rPr>
          <w:rFonts w:ascii="Garamond" w:hAnsi="Garamond" w:cs="Tahoma"/>
          <w:bCs/>
          <w:sz w:val="28"/>
          <w:szCs w:val="28"/>
          <w:lang/>
        </w:rPr>
        <w:t>:</w:t>
      </w:r>
    </w:p>
    <w:p w14:paraId="5F1D006B" w14:textId="77777777" w:rsidR="00917386" w:rsidRPr="0069069C" w:rsidRDefault="00917386" w:rsidP="005416ED">
      <w:pPr>
        <w:numPr>
          <w:ilvl w:val="0"/>
          <w:numId w:val="5"/>
        </w:numPr>
        <w:jc w:val="both"/>
        <w:rPr>
          <w:rFonts w:ascii="Garamond" w:hAnsi="Garamond" w:cs="Tahoma"/>
          <w:b/>
          <w:bCs/>
          <w:sz w:val="28"/>
          <w:szCs w:val="28"/>
          <w:lang/>
        </w:rPr>
      </w:pPr>
      <w:r w:rsidRPr="0069069C">
        <w:rPr>
          <w:rFonts w:ascii="Garamond" w:hAnsi="Garamond" w:cs="Tahoma"/>
          <w:b/>
          <w:bCs/>
          <w:sz w:val="28"/>
          <w:szCs w:val="28"/>
          <w:u w:val="single"/>
          <w:lang/>
        </w:rPr>
        <w:t xml:space="preserve">nie więcej niż </w:t>
      </w:r>
      <w:r w:rsidR="00DD36B6">
        <w:rPr>
          <w:rFonts w:ascii="Garamond" w:hAnsi="Garamond" w:cs="Tahoma"/>
          <w:b/>
          <w:bCs/>
          <w:sz w:val="28"/>
          <w:szCs w:val="28"/>
          <w:u w:val="single"/>
          <w:lang/>
        </w:rPr>
        <w:t>600</w:t>
      </w:r>
      <w:r w:rsidRPr="0069069C">
        <w:rPr>
          <w:rFonts w:ascii="Garamond" w:hAnsi="Garamond" w:cs="Tahoma"/>
          <w:b/>
          <w:bCs/>
          <w:sz w:val="28"/>
          <w:szCs w:val="28"/>
          <w:u w:val="single"/>
          <w:lang/>
        </w:rPr>
        <w:t xml:space="preserve"> zł/Mg</w:t>
      </w:r>
      <w:r w:rsidRPr="0069069C">
        <w:rPr>
          <w:rFonts w:ascii="Garamond" w:hAnsi="Garamond" w:cs="Tahoma"/>
          <w:b/>
          <w:bCs/>
          <w:sz w:val="28"/>
          <w:szCs w:val="28"/>
          <w:lang/>
        </w:rPr>
        <w:t xml:space="preserve"> odpadu zawierającego azbest</w:t>
      </w:r>
      <w:r w:rsidR="00AE165C" w:rsidRPr="0069069C">
        <w:rPr>
          <w:rFonts w:ascii="Garamond" w:hAnsi="Garamond" w:cs="Tahoma"/>
          <w:b/>
          <w:bCs/>
          <w:sz w:val="28"/>
          <w:szCs w:val="28"/>
          <w:lang/>
        </w:rPr>
        <w:t xml:space="preserve"> </w:t>
      </w:r>
      <w:r w:rsidRPr="0069069C">
        <w:rPr>
          <w:rFonts w:ascii="Garamond" w:hAnsi="Garamond" w:cs="Tahoma"/>
          <w:b/>
          <w:bCs/>
          <w:sz w:val="28"/>
          <w:szCs w:val="28"/>
          <w:lang/>
        </w:rPr>
        <w:t xml:space="preserve">- jeżeli na zadanie składają się </w:t>
      </w:r>
      <w:r w:rsidR="00D135B9" w:rsidRPr="0069069C">
        <w:rPr>
          <w:rFonts w:ascii="Garamond" w:hAnsi="Garamond" w:cs="Tahoma"/>
          <w:b/>
          <w:bCs/>
          <w:sz w:val="28"/>
          <w:szCs w:val="28"/>
          <w:lang/>
        </w:rPr>
        <w:t>łącznie: demontaż, zbieranie, transport i unieszkodliwienie odpadu</w:t>
      </w:r>
      <w:r w:rsidR="00AE165C" w:rsidRPr="0069069C">
        <w:rPr>
          <w:rFonts w:ascii="Garamond" w:hAnsi="Garamond" w:cs="Tahoma"/>
          <w:b/>
          <w:bCs/>
          <w:sz w:val="28"/>
          <w:szCs w:val="28"/>
          <w:lang/>
        </w:rPr>
        <w:t>;</w:t>
      </w:r>
    </w:p>
    <w:p w14:paraId="76A5EDB9" w14:textId="77777777" w:rsidR="00D135B9" w:rsidRPr="0069069C" w:rsidRDefault="00D135B9" w:rsidP="005416ED">
      <w:pPr>
        <w:numPr>
          <w:ilvl w:val="0"/>
          <w:numId w:val="7"/>
        </w:numPr>
        <w:jc w:val="both"/>
        <w:rPr>
          <w:rFonts w:ascii="Garamond" w:hAnsi="Garamond" w:cs="Tahoma"/>
          <w:b/>
          <w:bCs/>
          <w:sz w:val="28"/>
          <w:szCs w:val="28"/>
          <w:lang/>
        </w:rPr>
      </w:pPr>
      <w:r w:rsidRPr="0069069C">
        <w:rPr>
          <w:rFonts w:ascii="Garamond" w:hAnsi="Garamond" w:cs="Tahoma"/>
          <w:b/>
          <w:bCs/>
          <w:sz w:val="28"/>
          <w:szCs w:val="28"/>
          <w:u w:val="single"/>
          <w:lang/>
        </w:rPr>
        <w:t xml:space="preserve">nie więcej niż </w:t>
      </w:r>
      <w:r w:rsidR="00DD36B6">
        <w:rPr>
          <w:rFonts w:ascii="Garamond" w:hAnsi="Garamond" w:cs="Tahoma"/>
          <w:b/>
          <w:bCs/>
          <w:sz w:val="28"/>
          <w:szCs w:val="28"/>
          <w:u w:val="single"/>
          <w:lang/>
        </w:rPr>
        <w:t>30</w:t>
      </w:r>
      <w:r w:rsidR="0057517D">
        <w:rPr>
          <w:rFonts w:ascii="Garamond" w:hAnsi="Garamond" w:cs="Tahoma"/>
          <w:b/>
          <w:bCs/>
          <w:sz w:val="28"/>
          <w:szCs w:val="28"/>
          <w:u w:val="single"/>
          <w:lang/>
        </w:rPr>
        <w:t>0</w:t>
      </w:r>
      <w:r w:rsidRPr="0069069C">
        <w:rPr>
          <w:rFonts w:ascii="Garamond" w:hAnsi="Garamond" w:cs="Tahoma"/>
          <w:b/>
          <w:bCs/>
          <w:sz w:val="28"/>
          <w:szCs w:val="28"/>
          <w:u w:val="single"/>
          <w:lang/>
        </w:rPr>
        <w:t xml:space="preserve"> zł/Mg</w:t>
      </w:r>
      <w:r w:rsidRPr="0069069C">
        <w:rPr>
          <w:rFonts w:ascii="Garamond" w:hAnsi="Garamond" w:cs="Tahoma"/>
          <w:b/>
          <w:bCs/>
          <w:sz w:val="28"/>
          <w:szCs w:val="28"/>
          <w:lang/>
        </w:rPr>
        <w:t xml:space="preserve"> odpadu zawierającego azbest</w:t>
      </w:r>
      <w:r w:rsidR="00AE165C" w:rsidRPr="0069069C">
        <w:rPr>
          <w:rFonts w:ascii="Garamond" w:hAnsi="Garamond" w:cs="Tahoma"/>
          <w:b/>
          <w:bCs/>
          <w:sz w:val="28"/>
          <w:szCs w:val="28"/>
          <w:lang/>
        </w:rPr>
        <w:t xml:space="preserve"> </w:t>
      </w:r>
      <w:r w:rsidRPr="0069069C">
        <w:rPr>
          <w:rFonts w:ascii="Garamond" w:hAnsi="Garamond" w:cs="Tahoma"/>
          <w:b/>
          <w:bCs/>
          <w:sz w:val="28"/>
          <w:szCs w:val="28"/>
          <w:lang/>
        </w:rPr>
        <w:t>- jeżeli na zadanie składa się wyłącznie transport i unieszkodliwienie odpadu</w:t>
      </w:r>
      <w:r w:rsidR="000F0218" w:rsidRPr="0069069C">
        <w:rPr>
          <w:rFonts w:ascii="Garamond" w:hAnsi="Garamond" w:cs="Tahoma"/>
          <w:b/>
          <w:bCs/>
          <w:sz w:val="28"/>
          <w:szCs w:val="28"/>
          <w:lang/>
        </w:rPr>
        <w:t>.</w:t>
      </w:r>
    </w:p>
    <w:p w14:paraId="569DBEC7" w14:textId="77777777" w:rsidR="0057517D" w:rsidRDefault="0057517D">
      <w:pPr>
        <w:jc w:val="both"/>
        <w:rPr>
          <w:rFonts w:ascii="Garamond" w:hAnsi="Garamond" w:cs="Tahoma"/>
          <w:color w:val="232323"/>
          <w:sz w:val="26"/>
          <w:szCs w:val="26"/>
          <w:lang/>
        </w:rPr>
      </w:pPr>
    </w:p>
    <w:p w14:paraId="7CACB9C5" w14:textId="77777777" w:rsidR="00800BF8" w:rsidRPr="0069069C" w:rsidRDefault="00800BF8">
      <w:pPr>
        <w:jc w:val="both"/>
        <w:rPr>
          <w:rFonts w:ascii="Garamond" w:hAnsi="Garamond" w:cs="Tahoma"/>
          <w:color w:val="232323"/>
          <w:sz w:val="28"/>
          <w:szCs w:val="28"/>
          <w:lang/>
        </w:rPr>
      </w:pPr>
      <w:r w:rsidRPr="0069069C">
        <w:rPr>
          <w:rFonts w:ascii="Garamond" w:hAnsi="Garamond" w:cs="Tahoma"/>
          <w:color w:val="232323"/>
          <w:sz w:val="26"/>
          <w:szCs w:val="26"/>
          <w:lang/>
        </w:rPr>
        <w:t>Dofinansowaniem nie będą objęte kosz</w:t>
      </w:r>
      <w:r w:rsidR="00147E6C" w:rsidRPr="0069069C">
        <w:rPr>
          <w:rFonts w:ascii="Garamond" w:hAnsi="Garamond" w:cs="Tahoma"/>
          <w:color w:val="232323"/>
          <w:sz w:val="26"/>
          <w:szCs w:val="26"/>
          <w:lang/>
        </w:rPr>
        <w:t xml:space="preserve">ty związane z zakupem </w:t>
      </w:r>
      <w:r w:rsidRPr="0069069C">
        <w:rPr>
          <w:rFonts w:ascii="Garamond" w:hAnsi="Garamond" w:cs="Tahoma"/>
          <w:color w:val="232323"/>
          <w:sz w:val="26"/>
          <w:szCs w:val="26"/>
          <w:lang/>
        </w:rPr>
        <w:t>i montażem nowych pokryć</w:t>
      </w:r>
      <w:r w:rsidRPr="0069069C">
        <w:rPr>
          <w:rFonts w:ascii="Garamond" w:hAnsi="Garamond" w:cs="Tahoma"/>
          <w:color w:val="232323"/>
          <w:sz w:val="28"/>
          <w:szCs w:val="28"/>
          <w:lang/>
        </w:rPr>
        <w:t xml:space="preserve">. </w:t>
      </w:r>
    </w:p>
    <w:p w14:paraId="095FC6D6" w14:textId="77777777" w:rsidR="00800BF8" w:rsidRPr="0069069C" w:rsidRDefault="00800BF8">
      <w:pPr>
        <w:pStyle w:val="Tekstpodstawowy"/>
        <w:spacing w:after="0"/>
        <w:jc w:val="both"/>
        <w:rPr>
          <w:rFonts w:ascii="Garamond" w:hAnsi="Garamond" w:cs="Tahoma"/>
          <w:sz w:val="16"/>
          <w:szCs w:val="16"/>
          <w:lang/>
        </w:rPr>
      </w:pPr>
    </w:p>
    <w:p w14:paraId="3A5BB46B" w14:textId="77777777" w:rsidR="00800BF8" w:rsidRPr="00AD6B88" w:rsidRDefault="00800BF8">
      <w:pPr>
        <w:pStyle w:val="Tekstpodstawowy"/>
        <w:spacing w:after="0"/>
        <w:jc w:val="both"/>
        <w:rPr>
          <w:rFonts w:ascii="Garamond" w:hAnsi="Garamond" w:cs="Tahoma"/>
          <w:b/>
          <w:color w:val="232323"/>
          <w:sz w:val="26"/>
          <w:szCs w:val="26"/>
          <w:lang/>
        </w:rPr>
      </w:pPr>
      <w:r w:rsidRPr="00AD6B88">
        <w:rPr>
          <w:rFonts w:ascii="Garamond" w:hAnsi="Garamond" w:cs="Tahoma"/>
          <w:color w:val="232323"/>
          <w:sz w:val="26"/>
          <w:szCs w:val="26"/>
          <w:lang/>
        </w:rPr>
        <w:t xml:space="preserve">Bliższych informacji w tej sprawie udziela </w:t>
      </w:r>
      <w:r w:rsidR="0069069C" w:rsidRPr="00AD6B88">
        <w:rPr>
          <w:rFonts w:ascii="Garamond" w:hAnsi="Garamond"/>
          <w:b/>
          <w:sz w:val="26"/>
          <w:szCs w:val="26"/>
        </w:rPr>
        <w:t>Referat Rozwoju, Gospodarki, Inwestycji</w:t>
      </w:r>
      <w:r w:rsidR="00CD5249">
        <w:rPr>
          <w:rFonts w:ascii="Garamond" w:hAnsi="Garamond"/>
          <w:b/>
          <w:sz w:val="26"/>
          <w:szCs w:val="26"/>
        </w:rPr>
        <w:t xml:space="preserve">               </w:t>
      </w:r>
      <w:r w:rsidR="0069069C" w:rsidRPr="00AD6B88">
        <w:rPr>
          <w:rFonts w:ascii="Garamond" w:hAnsi="Garamond"/>
          <w:b/>
          <w:sz w:val="26"/>
          <w:szCs w:val="26"/>
        </w:rPr>
        <w:t xml:space="preserve"> i Ochrony Środowiska</w:t>
      </w:r>
      <w:r w:rsidR="00AE165C" w:rsidRPr="00AD6B88">
        <w:rPr>
          <w:rFonts w:ascii="Garamond" w:hAnsi="Garamond" w:cs="Tahoma"/>
          <w:b/>
          <w:color w:val="232323"/>
          <w:sz w:val="26"/>
          <w:szCs w:val="26"/>
          <w:lang/>
        </w:rPr>
        <w:t xml:space="preserve"> </w:t>
      </w:r>
      <w:r w:rsidR="00AD6B88" w:rsidRPr="00AD6B88">
        <w:rPr>
          <w:rFonts w:ascii="Garamond" w:hAnsi="Garamond" w:cs="Tahoma"/>
          <w:b/>
          <w:color w:val="232323"/>
          <w:sz w:val="26"/>
          <w:szCs w:val="26"/>
          <w:lang/>
        </w:rPr>
        <w:t>UG</w:t>
      </w:r>
      <w:r w:rsidR="0069069C" w:rsidRPr="00AD6B88">
        <w:rPr>
          <w:rFonts w:ascii="Garamond" w:hAnsi="Garamond" w:cs="Tahoma"/>
          <w:b/>
          <w:color w:val="232323"/>
          <w:sz w:val="26"/>
          <w:szCs w:val="26"/>
          <w:lang/>
        </w:rPr>
        <w:t xml:space="preserve"> Lipusz</w:t>
      </w:r>
      <w:r w:rsidR="00AE165C" w:rsidRPr="00AD6B88">
        <w:rPr>
          <w:rFonts w:ascii="Garamond" w:hAnsi="Garamond" w:cs="Tahoma"/>
          <w:b/>
          <w:color w:val="232323"/>
          <w:sz w:val="26"/>
          <w:szCs w:val="26"/>
          <w:lang/>
        </w:rPr>
        <w:t xml:space="preserve">, pokój nr </w:t>
      </w:r>
      <w:r w:rsidR="00DD36B6">
        <w:rPr>
          <w:rFonts w:ascii="Garamond" w:hAnsi="Garamond" w:cs="Tahoma"/>
          <w:b/>
          <w:color w:val="232323"/>
          <w:sz w:val="26"/>
          <w:szCs w:val="26"/>
          <w:lang/>
        </w:rPr>
        <w:t>02</w:t>
      </w:r>
      <w:r w:rsidR="00AE165C" w:rsidRPr="00AD6B88">
        <w:rPr>
          <w:rFonts w:ascii="Garamond" w:hAnsi="Garamond" w:cs="Tahoma"/>
          <w:b/>
          <w:color w:val="232323"/>
          <w:sz w:val="26"/>
          <w:szCs w:val="26"/>
          <w:lang/>
        </w:rPr>
        <w:t xml:space="preserve">, </w:t>
      </w:r>
      <w:r w:rsidR="00147E6C" w:rsidRPr="00AD6B88">
        <w:rPr>
          <w:rFonts w:ascii="Garamond" w:hAnsi="Garamond" w:cs="Tahoma"/>
          <w:b/>
          <w:color w:val="232323"/>
          <w:sz w:val="26"/>
          <w:szCs w:val="26"/>
          <w:lang/>
        </w:rPr>
        <w:t>tel. (58) 687 21 0</w:t>
      </w:r>
      <w:r w:rsidR="00DD36B6">
        <w:rPr>
          <w:rFonts w:ascii="Garamond" w:hAnsi="Garamond" w:cs="Tahoma"/>
          <w:b/>
          <w:color w:val="232323"/>
          <w:sz w:val="26"/>
          <w:szCs w:val="26"/>
          <w:lang/>
        </w:rPr>
        <w:t>1</w:t>
      </w:r>
      <w:r w:rsidRPr="00AD6B88">
        <w:rPr>
          <w:rFonts w:ascii="Garamond" w:hAnsi="Garamond" w:cs="Tahoma"/>
          <w:b/>
          <w:color w:val="232323"/>
          <w:sz w:val="26"/>
          <w:szCs w:val="26"/>
          <w:lang/>
        </w:rPr>
        <w:t>.</w:t>
      </w:r>
    </w:p>
    <w:p w14:paraId="6B253AF2" w14:textId="77777777" w:rsidR="00800BF8" w:rsidRDefault="00800BF8">
      <w:pPr>
        <w:jc w:val="both"/>
        <w:rPr>
          <w:rFonts w:ascii="Garamond" w:hAnsi="Garamond" w:cs="Tahoma"/>
          <w:sz w:val="32"/>
          <w:szCs w:val="32"/>
          <w:lang/>
        </w:rPr>
      </w:pPr>
    </w:p>
    <w:p w14:paraId="0E533A19" w14:textId="77777777" w:rsidR="00A567D7" w:rsidRDefault="00A567D7">
      <w:pPr>
        <w:jc w:val="both"/>
        <w:rPr>
          <w:rFonts w:ascii="Garamond" w:hAnsi="Garamond" w:cs="Tahoma"/>
          <w:sz w:val="32"/>
          <w:szCs w:val="32"/>
          <w:lang/>
        </w:rPr>
      </w:pPr>
    </w:p>
    <w:p w14:paraId="29E87F04" w14:textId="77777777" w:rsidR="00A567D7" w:rsidRDefault="00A567D7">
      <w:pPr>
        <w:jc w:val="both"/>
        <w:rPr>
          <w:rFonts w:ascii="Garamond" w:hAnsi="Garamond" w:cs="Tahoma"/>
          <w:sz w:val="32"/>
          <w:szCs w:val="32"/>
          <w:lang/>
        </w:rPr>
      </w:pPr>
    </w:p>
    <w:p w14:paraId="575D7D31" w14:textId="77777777" w:rsidR="00A567D7" w:rsidRPr="00A567D7" w:rsidRDefault="00A567D7" w:rsidP="00A567D7">
      <w:pPr>
        <w:ind w:left="5672"/>
        <w:jc w:val="both"/>
        <w:rPr>
          <w:rFonts w:ascii="Garamond" w:hAnsi="Garamond" w:cs="Tahoma"/>
          <w:i/>
          <w:sz w:val="26"/>
          <w:szCs w:val="26"/>
          <w:lang/>
        </w:rPr>
      </w:pPr>
      <w:r>
        <w:rPr>
          <w:rFonts w:ascii="Garamond" w:hAnsi="Garamond" w:cs="Tahoma"/>
          <w:i/>
          <w:sz w:val="26"/>
          <w:szCs w:val="26"/>
          <w:lang/>
        </w:rPr>
        <w:t xml:space="preserve">          </w:t>
      </w:r>
      <w:r w:rsidRPr="00A567D7">
        <w:rPr>
          <w:rFonts w:ascii="Garamond" w:hAnsi="Garamond" w:cs="Tahoma"/>
          <w:i/>
          <w:sz w:val="26"/>
          <w:szCs w:val="26"/>
          <w:lang/>
        </w:rPr>
        <w:t>Wójt Gminy</w:t>
      </w:r>
    </w:p>
    <w:p w14:paraId="3898983E" w14:textId="77777777" w:rsidR="00A567D7" w:rsidRPr="00A567D7" w:rsidRDefault="00A567D7" w:rsidP="00A567D7">
      <w:pPr>
        <w:ind w:left="5672"/>
        <w:jc w:val="both"/>
        <w:rPr>
          <w:rFonts w:ascii="Garamond" w:hAnsi="Garamond" w:cs="Tahoma"/>
          <w:i/>
          <w:sz w:val="16"/>
          <w:szCs w:val="16"/>
          <w:lang/>
        </w:rPr>
      </w:pPr>
    </w:p>
    <w:p w14:paraId="51155B63" w14:textId="77777777" w:rsidR="00A567D7" w:rsidRPr="00A567D7" w:rsidRDefault="00A567D7" w:rsidP="00A567D7">
      <w:pPr>
        <w:ind w:left="5672"/>
        <w:jc w:val="both"/>
        <w:rPr>
          <w:rFonts w:ascii="Garamond" w:hAnsi="Garamond" w:cs="Tahoma"/>
          <w:i/>
          <w:sz w:val="26"/>
          <w:szCs w:val="26"/>
          <w:lang/>
        </w:rPr>
      </w:pPr>
      <w:r>
        <w:rPr>
          <w:rFonts w:ascii="Garamond" w:hAnsi="Garamond" w:cs="Tahoma"/>
          <w:i/>
          <w:sz w:val="26"/>
          <w:szCs w:val="26"/>
          <w:lang/>
        </w:rPr>
        <w:t xml:space="preserve">/--/ </w:t>
      </w:r>
      <w:r w:rsidRPr="00A567D7">
        <w:rPr>
          <w:rFonts w:ascii="Garamond" w:hAnsi="Garamond" w:cs="Tahoma"/>
          <w:i/>
          <w:sz w:val="26"/>
          <w:szCs w:val="26"/>
          <w:lang/>
        </w:rPr>
        <w:t>Mirosław Ebertowski</w:t>
      </w:r>
    </w:p>
    <w:sectPr w:rsidR="00A567D7" w:rsidRPr="00A567D7" w:rsidSect="005416ED">
      <w:headerReference w:type="default" r:id="rId8"/>
      <w:footerReference w:type="default" r:id="rId9"/>
      <w:footnotePr>
        <w:pos w:val="beneathText"/>
      </w:footnotePr>
      <w:pgSz w:w="11905" w:h="16837"/>
      <w:pgMar w:top="1361" w:right="1077" w:bottom="36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5D78" w14:textId="77777777" w:rsidR="00F841CC" w:rsidRDefault="00F841CC" w:rsidP="005A2F58">
      <w:r>
        <w:separator/>
      </w:r>
    </w:p>
  </w:endnote>
  <w:endnote w:type="continuationSeparator" w:id="0">
    <w:p w14:paraId="38727FD1" w14:textId="77777777" w:rsidR="00F841CC" w:rsidRDefault="00F841CC" w:rsidP="005A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62F9" w14:textId="67743450" w:rsidR="005A2F58" w:rsidRDefault="007662BD">
    <w:pPr>
      <w:pStyle w:val="Stopka"/>
    </w:pPr>
    <w:r>
      <w:rPr>
        <w:noProof/>
      </w:rPr>
      <w:drawing>
        <wp:inline distT="0" distB="0" distL="0" distR="0" wp14:anchorId="0FA8A77C" wp14:editId="39FAD96E">
          <wp:extent cx="6410325" cy="485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CF24" w14:textId="77777777" w:rsidR="00F841CC" w:rsidRDefault="00F841CC" w:rsidP="005A2F58">
      <w:r>
        <w:separator/>
      </w:r>
    </w:p>
  </w:footnote>
  <w:footnote w:type="continuationSeparator" w:id="0">
    <w:p w14:paraId="6D879EC7" w14:textId="77777777" w:rsidR="00F841CC" w:rsidRDefault="00F841CC" w:rsidP="005A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F2A5" w14:textId="026A31C8" w:rsidR="005A2F58" w:rsidRDefault="007662BD" w:rsidP="005A2F58">
    <w:pPr>
      <w:pStyle w:val="Nagwek"/>
      <w:jc w:val="center"/>
    </w:pPr>
    <w:r w:rsidRPr="001E1239">
      <w:rPr>
        <w:noProof/>
        <w:lang w:eastAsia="pl-PL"/>
      </w:rPr>
      <w:drawing>
        <wp:inline distT="0" distB="0" distL="0" distR="0" wp14:anchorId="59BBAB54" wp14:editId="154E9300">
          <wp:extent cx="5753100" cy="781050"/>
          <wp:effectExtent l="0" t="0" r="0" b="0"/>
          <wp:docPr id="1" name="Obraz 1" descr="naglowek_lip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_lipu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3E1BA3"/>
    <w:multiLevelType w:val="multilevel"/>
    <w:tmpl w:val="7FE4C66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1AA"/>
    <w:multiLevelType w:val="hybridMultilevel"/>
    <w:tmpl w:val="7FE4C66E"/>
    <w:lvl w:ilvl="0" w:tplc="F5F6AA6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D456C"/>
    <w:multiLevelType w:val="multilevel"/>
    <w:tmpl w:val="7FE4C66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E5A09"/>
    <w:multiLevelType w:val="hybridMultilevel"/>
    <w:tmpl w:val="BF00FC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10C9C"/>
    <w:multiLevelType w:val="hybridMultilevel"/>
    <w:tmpl w:val="03A66F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431122">
    <w:abstractNumId w:val="0"/>
  </w:num>
  <w:num w:numId="2" w16cid:durableId="961182898">
    <w:abstractNumId w:val="1"/>
  </w:num>
  <w:num w:numId="3" w16cid:durableId="2066251761">
    <w:abstractNumId w:val="3"/>
  </w:num>
  <w:num w:numId="4" w16cid:durableId="674922162">
    <w:abstractNumId w:val="2"/>
  </w:num>
  <w:num w:numId="5" w16cid:durableId="1403530288">
    <w:abstractNumId w:val="5"/>
  </w:num>
  <w:num w:numId="6" w16cid:durableId="2047901312">
    <w:abstractNumId w:val="4"/>
  </w:num>
  <w:num w:numId="7" w16cid:durableId="1012531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86"/>
    <w:rsid w:val="00035390"/>
    <w:rsid w:val="00073219"/>
    <w:rsid w:val="00083EC7"/>
    <w:rsid w:val="000F012B"/>
    <w:rsid w:val="000F0218"/>
    <w:rsid w:val="0011333C"/>
    <w:rsid w:val="00135797"/>
    <w:rsid w:val="00147E6C"/>
    <w:rsid w:val="0019296C"/>
    <w:rsid w:val="00290585"/>
    <w:rsid w:val="003A7E08"/>
    <w:rsid w:val="004B497F"/>
    <w:rsid w:val="005416ED"/>
    <w:rsid w:val="00560DD6"/>
    <w:rsid w:val="00562E45"/>
    <w:rsid w:val="0057517D"/>
    <w:rsid w:val="005A2F58"/>
    <w:rsid w:val="0060543A"/>
    <w:rsid w:val="0064600A"/>
    <w:rsid w:val="0069069C"/>
    <w:rsid w:val="006D689D"/>
    <w:rsid w:val="0071256E"/>
    <w:rsid w:val="0071672D"/>
    <w:rsid w:val="007662BD"/>
    <w:rsid w:val="0076723D"/>
    <w:rsid w:val="007B32CD"/>
    <w:rsid w:val="00800BF8"/>
    <w:rsid w:val="00822D0D"/>
    <w:rsid w:val="00854CAC"/>
    <w:rsid w:val="00905115"/>
    <w:rsid w:val="00914B10"/>
    <w:rsid w:val="00917386"/>
    <w:rsid w:val="009E4951"/>
    <w:rsid w:val="00A567D7"/>
    <w:rsid w:val="00AD6B88"/>
    <w:rsid w:val="00AE165C"/>
    <w:rsid w:val="00B3404E"/>
    <w:rsid w:val="00BD61C2"/>
    <w:rsid w:val="00BF255D"/>
    <w:rsid w:val="00CD5249"/>
    <w:rsid w:val="00D135B9"/>
    <w:rsid w:val="00D66464"/>
    <w:rsid w:val="00D7025F"/>
    <w:rsid w:val="00DD36B6"/>
    <w:rsid w:val="00DE1A37"/>
    <w:rsid w:val="00E5511F"/>
    <w:rsid w:val="00E6773A"/>
    <w:rsid w:val="00EF6546"/>
    <w:rsid w:val="00F841CC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3797B1F"/>
  <w15:chartTrackingRefBased/>
  <w15:docId w15:val="{F9FF7183-B54F-477D-A29F-A50DEC4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541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A2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A2F58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rsid w:val="005A2F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2F58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D9CC-B6A1-4E30-BAD9-8E13B94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KO-OŚ</vt:lpstr>
    </vt:vector>
  </TitlesOfParts>
  <Company>EL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KO-OŚ</dc:title>
  <dc:subject/>
  <dc:creator>b.tarasiewicz</dc:creator>
  <cp:keywords/>
  <cp:lastModifiedBy>Lipski Paweł</cp:lastModifiedBy>
  <cp:revision>2</cp:revision>
  <cp:lastPrinted>2022-01-31T13:23:00Z</cp:lastPrinted>
  <dcterms:created xsi:type="dcterms:W3CDTF">2022-06-01T13:03:00Z</dcterms:created>
  <dcterms:modified xsi:type="dcterms:W3CDTF">2022-06-01T13:03:00Z</dcterms:modified>
</cp:coreProperties>
</file>